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3E" w:rsidRDefault="00A07D3E">
      <w:pPr>
        <w:pStyle w:val="a3"/>
        <w:rPr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0242"/>
      </w:tblGrid>
      <w:tr w:rsidR="00A07D3E">
        <w:trPr>
          <w:trHeight w:val="8121"/>
        </w:trPr>
        <w:tc>
          <w:tcPr>
            <w:tcW w:w="10242" w:type="dxa"/>
          </w:tcPr>
          <w:p w:rsidR="00A07D3E" w:rsidRDefault="00F607AF">
            <w:pPr>
              <w:pStyle w:val="TableParagraph"/>
              <w:spacing w:before="0" w:line="221" w:lineRule="exact"/>
              <w:ind w:left="0" w:right="5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МУНИЦИПАЛЬНОЕ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БЮДЖЕТНОЕ</w:t>
            </w:r>
            <w:r>
              <w:rPr>
                <w:b/>
                <w:spacing w:val="7"/>
                <w:sz w:val="20"/>
              </w:rPr>
              <w:t xml:space="preserve"> </w:t>
            </w:r>
            <w:r w:rsidR="00702757">
              <w:rPr>
                <w:b/>
                <w:spacing w:val="7"/>
                <w:sz w:val="20"/>
              </w:rPr>
              <w:t xml:space="preserve">ДОШКОЛЬНОЕ </w:t>
            </w:r>
            <w:r>
              <w:rPr>
                <w:b/>
                <w:spacing w:val="-4"/>
                <w:sz w:val="20"/>
              </w:rPr>
              <w:t>ОБРАЗОВАТЕЛЬНОЕ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УЧРЕЖДЕНИЕ</w:t>
            </w:r>
          </w:p>
          <w:p w:rsidR="00702757" w:rsidRDefault="00702757">
            <w:pPr>
              <w:pStyle w:val="TableParagraph"/>
              <w:spacing w:before="0"/>
              <w:ind w:left="1747" w:right="1748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«ФРУНЗЕНСКИЙ </w:t>
            </w:r>
            <w:r w:rsidR="00F607AF">
              <w:rPr>
                <w:b/>
                <w:spacing w:val="-2"/>
                <w:sz w:val="20"/>
              </w:rPr>
              <w:t>ДЕТСКИЙ</w:t>
            </w:r>
            <w:r w:rsidR="00F607AF">
              <w:rPr>
                <w:b/>
                <w:spacing w:val="-6"/>
                <w:sz w:val="20"/>
              </w:rPr>
              <w:t xml:space="preserve"> </w:t>
            </w:r>
            <w:r w:rsidR="00F607AF">
              <w:rPr>
                <w:b/>
                <w:spacing w:val="-2"/>
                <w:sz w:val="20"/>
              </w:rPr>
              <w:t>САД</w:t>
            </w:r>
            <w:r>
              <w:rPr>
                <w:b/>
                <w:spacing w:val="-2"/>
                <w:sz w:val="20"/>
              </w:rPr>
              <w:t xml:space="preserve">  «СКАЗКА</w:t>
            </w:r>
            <w:r w:rsidR="00F607AF">
              <w:rPr>
                <w:b/>
                <w:spacing w:val="-2"/>
                <w:sz w:val="20"/>
              </w:rPr>
              <w:t>»</w:t>
            </w:r>
          </w:p>
          <w:p w:rsidR="00A07D3E" w:rsidRDefault="00F607AF">
            <w:pPr>
              <w:pStyle w:val="TableParagraph"/>
              <w:spacing w:before="0"/>
              <w:ind w:left="1747" w:right="174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НИЖНЕГОРСКОГО РАЙОНА РЕСПУБЛИКИКРЫМ</w:t>
            </w:r>
          </w:p>
          <w:p w:rsidR="00A07D3E" w:rsidRDefault="00A07D3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A07D3E" w:rsidRDefault="00A07D3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A07D3E" w:rsidRDefault="00A07D3E">
            <w:pPr>
              <w:pStyle w:val="TableParagraph"/>
              <w:spacing w:before="92"/>
              <w:ind w:left="0"/>
              <w:rPr>
                <w:sz w:val="20"/>
              </w:rPr>
            </w:pPr>
          </w:p>
          <w:p w:rsidR="00A07D3E" w:rsidRDefault="00F607AF">
            <w:pPr>
              <w:pStyle w:val="TableParagraph"/>
              <w:tabs>
                <w:tab w:val="left" w:pos="6003"/>
              </w:tabs>
              <w:spacing w:before="0"/>
              <w:rPr>
                <w:sz w:val="24"/>
              </w:rPr>
            </w:pPr>
            <w:r>
              <w:rPr>
                <w:spacing w:val="-2"/>
                <w:sz w:val="24"/>
              </w:rPr>
              <w:t>РАССМОТРЕНО: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УТВЕРЖДАЮ:</w:t>
            </w:r>
          </w:p>
          <w:p w:rsidR="00A07D3E" w:rsidRDefault="00F607AF">
            <w:pPr>
              <w:pStyle w:val="TableParagraph"/>
              <w:tabs>
                <w:tab w:val="left" w:pos="6010"/>
              </w:tabs>
              <w:spacing w:before="0"/>
              <w:rPr>
                <w:sz w:val="24"/>
              </w:rPr>
            </w:pPr>
            <w:r>
              <w:rPr>
                <w:spacing w:val="-2"/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заседания</w:t>
            </w:r>
            <w:r w:rsidR="00702757">
              <w:rPr>
                <w:sz w:val="24"/>
              </w:rPr>
              <w:tab/>
              <w:t>Заведующий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МБ</w:t>
            </w:r>
            <w:r w:rsidR="00702757">
              <w:rPr>
                <w:sz w:val="24"/>
              </w:rPr>
              <w:t>Д</w:t>
            </w:r>
            <w:r>
              <w:rPr>
                <w:sz w:val="24"/>
              </w:rPr>
              <w:t>ОУ</w:t>
            </w:r>
            <w:r>
              <w:rPr>
                <w:spacing w:val="-13"/>
                <w:sz w:val="24"/>
              </w:rPr>
              <w:t xml:space="preserve"> </w:t>
            </w:r>
            <w:r w:rsidR="00702757">
              <w:rPr>
                <w:sz w:val="24"/>
              </w:rPr>
              <w:t>«</w:t>
            </w:r>
            <w:proofErr w:type="spellStart"/>
            <w:r w:rsidR="00702757">
              <w:rPr>
                <w:sz w:val="24"/>
              </w:rPr>
              <w:t>Фрунзенский</w:t>
            </w:r>
            <w:proofErr w:type="spellEnd"/>
          </w:p>
          <w:p w:rsidR="00702757" w:rsidRDefault="00702757" w:rsidP="00702757">
            <w:pPr>
              <w:pStyle w:val="TableParagraph"/>
              <w:tabs>
                <w:tab w:val="left" w:pos="6010"/>
              </w:tabs>
              <w:spacing w:before="3" w:line="237" w:lineRule="auto"/>
              <w:ind w:right="397"/>
              <w:rPr>
                <w:sz w:val="24"/>
              </w:rPr>
            </w:pPr>
            <w:r>
              <w:rPr>
                <w:sz w:val="24"/>
              </w:rPr>
              <w:t>педагогического совета</w:t>
            </w:r>
            <w:r>
              <w:rPr>
                <w:sz w:val="24"/>
              </w:rPr>
              <w:tab/>
              <w:t>детский сад «Сказка»</w:t>
            </w:r>
          </w:p>
          <w:p w:rsidR="00A07D3E" w:rsidRDefault="00702757">
            <w:pPr>
              <w:pStyle w:val="TableParagraph"/>
              <w:tabs>
                <w:tab w:val="left" w:pos="6046"/>
                <w:tab w:val="left" w:pos="7847"/>
              </w:tabs>
              <w:spacing w:before="3" w:line="237" w:lineRule="auto"/>
              <w:ind w:right="397"/>
              <w:rPr>
                <w:sz w:val="24"/>
              </w:rPr>
            </w:pPr>
            <w:r>
              <w:rPr>
                <w:sz w:val="24"/>
              </w:rPr>
              <w:t xml:space="preserve"> от «31» августа 2023г. № 1                                                                              </w:t>
            </w:r>
            <w:proofErr w:type="spellStart"/>
            <w:r>
              <w:rPr>
                <w:sz w:val="24"/>
              </w:rPr>
              <w:t>А.В.Попова</w:t>
            </w:r>
            <w:proofErr w:type="spellEnd"/>
          </w:p>
          <w:p w:rsidR="00A07D3E" w:rsidRDefault="00A07D3E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A07D3E" w:rsidRDefault="00A07D3E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A07D3E" w:rsidRDefault="00A07D3E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A07D3E" w:rsidRDefault="00F607AF">
            <w:pPr>
              <w:pStyle w:val="TableParagraph"/>
              <w:spacing w:before="0"/>
              <w:ind w:left="4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Положение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(языках)</w:t>
            </w:r>
            <w:r>
              <w:rPr>
                <w:b/>
                <w:spacing w:val="-2"/>
                <w:sz w:val="24"/>
              </w:rPr>
              <w:t xml:space="preserve"> образования</w:t>
            </w:r>
          </w:p>
          <w:p w:rsidR="00A07D3E" w:rsidRDefault="00F607AF" w:rsidP="00194A70">
            <w:pPr>
              <w:pStyle w:val="TableParagraph"/>
              <w:spacing w:before="0"/>
              <w:ind w:left="2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0"/>
                <w:sz w:val="24"/>
              </w:rPr>
              <w:t xml:space="preserve"> </w:t>
            </w:r>
            <w:r w:rsidR="00194A70">
              <w:rPr>
                <w:b/>
                <w:sz w:val="24"/>
              </w:rPr>
              <w:t>дошкольном образовательном учреждении</w:t>
            </w:r>
          </w:p>
          <w:p w:rsidR="00A07D3E" w:rsidRDefault="00A07D3E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A07D3E" w:rsidRDefault="00A07D3E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A07D3E" w:rsidRDefault="00F607AF">
            <w:pPr>
              <w:pStyle w:val="TableParagraph"/>
              <w:spacing w:before="0"/>
              <w:ind w:left="402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1.Общие </w:t>
            </w:r>
            <w:r>
              <w:rPr>
                <w:b/>
                <w:spacing w:val="-2"/>
                <w:sz w:val="24"/>
              </w:rPr>
              <w:t>положения</w:t>
            </w:r>
          </w:p>
          <w:p w:rsidR="00A07D3E" w:rsidRDefault="00F607AF" w:rsidP="00194A70">
            <w:pPr>
              <w:pStyle w:val="TableParagraph"/>
              <w:spacing w:before="1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1.1. </w:t>
            </w:r>
            <w:proofErr w:type="gramStart"/>
            <w:r>
              <w:rPr>
                <w:sz w:val="24"/>
              </w:rPr>
              <w:t>Настоящее Положение о языке (языках) образования в МБОУ разработано в соответствии с Федеральным законом № 273-ФЗ от 29.12.2012 «Об образовании в Российской Федерации» с изменениями от 17 февраля 2023 года, Декларацией о языках народов России «О языка</w:t>
            </w:r>
            <w:r>
              <w:rPr>
                <w:sz w:val="24"/>
              </w:rPr>
              <w:t>х народов Российской Федерации» от 25.10.1991 г. № 1807-1 с изменениями на 11 июня 2021 года, Законом Российской Федерации № 53-ФЗ от 01.06.2005 г. «О государственном языке</w:t>
            </w:r>
            <w:proofErr w:type="gramEnd"/>
            <w:r>
              <w:rPr>
                <w:sz w:val="24"/>
              </w:rPr>
              <w:t xml:space="preserve"> Российской Федерации» с изменениями от 28 февраля 2023 года, Приказом Министерства </w:t>
            </w:r>
            <w:r>
              <w:rPr>
                <w:sz w:val="24"/>
              </w:rPr>
              <w:t>просвещения Российской Федерации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</w:t>
            </w:r>
            <w:r w:rsidR="00194A70">
              <w:rPr>
                <w:sz w:val="24"/>
              </w:rPr>
              <w:t xml:space="preserve">граммам дошкольного образования, </w:t>
            </w:r>
            <w:r>
              <w:rPr>
                <w:sz w:val="24"/>
              </w:rPr>
              <w:t>а та</w:t>
            </w:r>
            <w:r w:rsidR="00194A70">
              <w:rPr>
                <w:sz w:val="24"/>
              </w:rPr>
              <w:t>кже Уставом дошкольного</w:t>
            </w:r>
            <w:r>
              <w:rPr>
                <w:sz w:val="24"/>
              </w:rPr>
              <w:t xml:space="preserve"> </w:t>
            </w:r>
            <w:r w:rsidR="00780C48">
              <w:rPr>
                <w:sz w:val="24"/>
              </w:rPr>
              <w:t xml:space="preserve">образовательного </w:t>
            </w:r>
            <w:bookmarkStart w:id="0" w:name="_GoBack"/>
            <w:bookmarkEnd w:id="0"/>
            <w:r>
              <w:rPr>
                <w:sz w:val="24"/>
              </w:rPr>
              <w:t>учреждения.</w:t>
            </w:r>
          </w:p>
        </w:tc>
      </w:tr>
      <w:tr w:rsidR="00A07D3E">
        <w:trPr>
          <w:trHeight w:val="1163"/>
        </w:trPr>
        <w:tc>
          <w:tcPr>
            <w:tcW w:w="10242" w:type="dxa"/>
          </w:tcPr>
          <w:p w:rsidR="00A07D3E" w:rsidRDefault="00F607AF">
            <w:pPr>
              <w:pStyle w:val="TableParagraph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1.2. Данное Положение о языке образования в МБ</w:t>
            </w:r>
            <w:r w:rsidR="00194A70">
              <w:rPr>
                <w:sz w:val="24"/>
              </w:rPr>
              <w:t>Д</w:t>
            </w:r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У(</w:t>
            </w:r>
            <w:proofErr w:type="gramEnd"/>
            <w:r>
              <w:rPr>
                <w:sz w:val="24"/>
              </w:rPr>
              <w:t>далее - Положение) определяет язык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(языки) образования в общеобразовательном учреждении, порядок выбора родного языка образования, регулирует использование государственного языка Российской Федерации в образовательной деятельности.</w:t>
            </w:r>
          </w:p>
        </w:tc>
      </w:tr>
      <w:tr w:rsidR="00A07D3E">
        <w:trPr>
          <w:trHeight w:val="888"/>
        </w:trPr>
        <w:tc>
          <w:tcPr>
            <w:tcW w:w="10242" w:type="dxa"/>
          </w:tcPr>
          <w:p w:rsidR="00A07D3E" w:rsidRDefault="00F607AF">
            <w:pPr>
              <w:pStyle w:val="TableParagraph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1.3. Настоящее Положение о языках обучения в МБ</w:t>
            </w:r>
            <w:r w:rsidR="00194A70">
              <w:rPr>
                <w:sz w:val="24"/>
              </w:rPr>
              <w:t>Д</w:t>
            </w:r>
            <w:r>
              <w:rPr>
                <w:sz w:val="24"/>
              </w:rPr>
              <w:t>ОУ разработ</w:t>
            </w:r>
            <w:r>
              <w:rPr>
                <w:sz w:val="24"/>
              </w:rPr>
              <w:t>ано с целью соблюдения законодательства Российской Федерации в области образования в части определения языка образования и прав граждан на бесплатное общедоступное дошкольное образование.</w:t>
            </w:r>
          </w:p>
        </w:tc>
      </w:tr>
      <w:tr w:rsidR="00A07D3E">
        <w:trPr>
          <w:trHeight w:val="612"/>
        </w:trPr>
        <w:tc>
          <w:tcPr>
            <w:tcW w:w="10242" w:type="dxa"/>
          </w:tcPr>
          <w:p w:rsidR="00A07D3E" w:rsidRDefault="00F607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z w:val="24"/>
              </w:rPr>
              <w:t>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образовательных </w:t>
            </w:r>
            <w:r>
              <w:rPr>
                <w:spacing w:val="-2"/>
                <w:sz w:val="24"/>
              </w:rPr>
              <w:t>отношений.</w:t>
            </w:r>
          </w:p>
        </w:tc>
      </w:tr>
      <w:tr w:rsidR="00A07D3E">
        <w:trPr>
          <w:trHeight w:val="888"/>
        </w:trPr>
        <w:tc>
          <w:tcPr>
            <w:tcW w:w="10242" w:type="dxa"/>
          </w:tcPr>
          <w:p w:rsidR="00A07D3E" w:rsidRDefault="00F607AF">
            <w:pPr>
              <w:pStyle w:val="TableParagraph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>1.5. В соответствии с Конституцией Российской Федерации государственным языком Российской Федерации на всей ее территории является русский язык как язык государствообразующего народа, входящего в многонациональный союз равноп</w:t>
            </w:r>
            <w:r>
              <w:rPr>
                <w:sz w:val="24"/>
              </w:rPr>
              <w:t>равных народов Российской Федерации.</w:t>
            </w:r>
          </w:p>
        </w:tc>
      </w:tr>
      <w:tr w:rsidR="00A07D3E">
        <w:trPr>
          <w:trHeight w:val="750"/>
        </w:trPr>
        <w:tc>
          <w:tcPr>
            <w:tcW w:w="10242" w:type="dxa"/>
          </w:tcPr>
          <w:p w:rsidR="00A07D3E" w:rsidRDefault="00F607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1.6.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открытость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информац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 я</w:t>
            </w:r>
            <w:proofErr w:type="gramEnd"/>
            <w:r>
              <w:rPr>
                <w:sz w:val="24"/>
              </w:rPr>
              <w:t>зыке образования и порядке организации изучения родных языков.</w:t>
            </w:r>
          </w:p>
        </w:tc>
      </w:tr>
      <w:tr w:rsidR="00A07D3E">
        <w:trPr>
          <w:trHeight w:val="474"/>
        </w:trPr>
        <w:tc>
          <w:tcPr>
            <w:tcW w:w="10242" w:type="dxa"/>
          </w:tcPr>
          <w:p w:rsidR="00A07D3E" w:rsidRDefault="00F607AF">
            <w:pPr>
              <w:pStyle w:val="TableParagraph"/>
              <w:spacing w:before="163"/>
              <w:ind w:left="99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языкам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</w:tr>
      <w:tr w:rsidR="00A07D3E">
        <w:trPr>
          <w:trHeight w:val="888"/>
        </w:trPr>
        <w:tc>
          <w:tcPr>
            <w:tcW w:w="10242" w:type="dxa"/>
          </w:tcPr>
          <w:p w:rsidR="00A07D3E" w:rsidRDefault="00F607AF">
            <w:pPr>
              <w:pStyle w:val="TableParagraph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2.1. В Российской Федерации гарантируется получение дошкольного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      </w:r>
          </w:p>
        </w:tc>
      </w:tr>
      <w:tr w:rsidR="00A07D3E">
        <w:trPr>
          <w:trHeight w:val="576"/>
        </w:trPr>
        <w:tc>
          <w:tcPr>
            <w:tcW w:w="10242" w:type="dxa"/>
          </w:tcPr>
          <w:p w:rsidR="00A07D3E" w:rsidRDefault="00F607AF">
            <w:pPr>
              <w:pStyle w:val="TableParagraph"/>
              <w:spacing w:before="5" w:line="270" w:lineRule="atLeast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детско</w:t>
            </w:r>
            <w:r>
              <w:rPr>
                <w:sz w:val="24"/>
              </w:rPr>
              <w:t>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языке Российской Федерации в соответствии с Уставом общеобразовательного учреждения.</w:t>
            </w:r>
          </w:p>
        </w:tc>
      </w:tr>
    </w:tbl>
    <w:p w:rsidR="00A07D3E" w:rsidRDefault="00A07D3E">
      <w:pPr>
        <w:spacing w:line="270" w:lineRule="atLeast"/>
        <w:rPr>
          <w:sz w:val="24"/>
        </w:rPr>
        <w:sectPr w:rsidR="00A07D3E">
          <w:type w:val="continuous"/>
          <w:pgSz w:w="11910" w:h="16840"/>
          <w:pgMar w:top="1140" w:right="400" w:bottom="746" w:left="10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0243"/>
      </w:tblGrid>
      <w:tr w:rsidR="00A07D3E">
        <w:trPr>
          <w:trHeight w:val="1129"/>
        </w:trPr>
        <w:tc>
          <w:tcPr>
            <w:tcW w:w="10243" w:type="dxa"/>
          </w:tcPr>
          <w:p w:rsidR="00A07D3E" w:rsidRDefault="00F607AF">
            <w:pPr>
              <w:pStyle w:val="TableParagraph"/>
              <w:spacing w:before="0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2.3.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реализуется в пределах возможностей, предоставляемых системой образования в порядк</w:t>
            </w:r>
            <w:r>
              <w:rPr>
                <w:sz w:val="24"/>
              </w:rPr>
              <w:t>е, установленном законодательством об образовании.</w:t>
            </w:r>
          </w:p>
        </w:tc>
      </w:tr>
      <w:tr w:rsidR="00A07D3E">
        <w:trPr>
          <w:trHeight w:val="612"/>
        </w:trPr>
        <w:tc>
          <w:tcPr>
            <w:tcW w:w="10243" w:type="dxa"/>
          </w:tcPr>
          <w:p w:rsidR="00A07D3E" w:rsidRDefault="00F607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МБ</w:t>
            </w:r>
            <w:r w:rsidR="00194A70">
              <w:rPr>
                <w:sz w:val="24"/>
              </w:rPr>
              <w:t>Д</w:t>
            </w:r>
            <w:r>
              <w:rPr>
                <w:sz w:val="24"/>
              </w:rPr>
              <w:t>ОУ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создаются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языка Российской Федерации.</w:t>
            </w:r>
          </w:p>
        </w:tc>
      </w:tr>
      <w:tr w:rsidR="00A07D3E">
        <w:trPr>
          <w:trHeight w:val="1440"/>
        </w:trPr>
        <w:tc>
          <w:tcPr>
            <w:tcW w:w="10243" w:type="dxa"/>
          </w:tcPr>
          <w:p w:rsidR="00A07D3E" w:rsidRDefault="00F607AF">
            <w:pPr>
              <w:pStyle w:val="TableParagraph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2.5. Образовательная деятельность на русском языке осуществляется по реализуемой образовательной программе дошкольного образования, разработанной общеобразовательным учреждением в соответствии с федеральным государственным образовательным стандартом дошкол</w:t>
            </w:r>
            <w:r>
              <w:rPr>
                <w:sz w:val="24"/>
              </w:rPr>
              <w:t>ьного образования и с учетом федеральной основной образовательной программой дошкольного образования.</w:t>
            </w:r>
          </w:p>
        </w:tc>
      </w:tr>
      <w:tr w:rsidR="00A07D3E">
        <w:trPr>
          <w:trHeight w:val="1440"/>
        </w:trPr>
        <w:tc>
          <w:tcPr>
            <w:tcW w:w="10243" w:type="dxa"/>
          </w:tcPr>
          <w:p w:rsidR="00A07D3E" w:rsidRDefault="00F607AF">
            <w:pPr>
              <w:pStyle w:val="TableParagraph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2.6. В общеобразовательном учреждении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образовательной программой и в порядке, установленном за</w:t>
            </w:r>
            <w:r>
              <w:rPr>
                <w:sz w:val="24"/>
              </w:rPr>
              <w:t>конодательством об образовании и локальными нормативными актами МБ</w:t>
            </w:r>
            <w:r w:rsidR="00194A70">
              <w:rPr>
                <w:sz w:val="24"/>
              </w:rPr>
              <w:t>ДОУ.</w:t>
            </w:r>
          </w:p>
        </w:tc>
      </w:tr>
      <w:tr w:rsidR="00A07D3E">
        <w:trPr>
          <w:trHeight w:val="336"/>
        </w:trPr>
        <w:tc>
          <w:tcPr>
            <w:tcW w:w="10243" w:type="dxa"/>
          </w:tcPr>
          <w:p w:rsidR="00A07D3E" w:rsidRDefault="00F607AF">
            <w:pPr>
              <w:pStyle w:val="TableParagraph"/>
              <w:ind w:left="105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 МБ</w:t>
            </w:r>
            <w:r w:rsidR="00194A70">
              <w:rPr>
                <w:b/>
                <w:sz w:val="24"/>
              </w:rPr>
              <w:t>Д</w:t>
            </w:r>
            <w:r>
              <w:rPr>
                <w:b/>
                <w:sz w:val="24"/>
              </w:rPr>
              <w:t>ОУ</w:t>
            </w:r>
            <w:r>
              <w:rPr>
                <w:b/>
                <w:spacing w:val="-4"/>
                <w:sz w:val="24"/>
              </w:rPr>
              <w:t xml:space="preserve"> </w:t>
            </w:r>
          </w:p>
        </w:tc>
      </w:tr>
      <w:tr w:rsidR="00A07D3E">
        <w:trPr>
          <w:trHeight w:val="335"/>
        </w:trPr>
        <w:tc>
          <w:tcPr>
            <w:tcW w:w="10243" w:type="dxa"/>
          </w:tcPr>
          <w:p w:rsidR="00A07D3E" w:rsidRDefault="00F607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</w:t>
            </w:r>
            <w:r w:rsidR="00194A70">
              <w:rPr>
                <w:sz w:val="24"/>
              </w:rPr>
              <w:t>Д</w:t>
            </w:r>
            <w:r>
              <w:rPr>
                <w:sz w:val="24"/>
              </w:rPr>
              <w:t>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языке.</w:t>
            </w:r>
          </w:p>
        </w:tc>
      </w:tr>
      <w:tr w:rsidR="00A07D3E">
        <w:trPr>
          <w:trHeight w:val="612"/>
        </w:trPr>
        <w:tc>
          <w:tcPr>
            <w:tcW w:w="10243" w:type="dxa"/>
          </w:tcPr>
          <w:p w:rsidR="00A07D3E" w:rsidRDefault="00F607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подавание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ФГОС дошкольного образования.</w:t>
            </w:r>
          </w:p>
        </w:tc>
      </w:tr>
      <w:tr w:rsidR="00A07D3E">
        <w:trPr>
          <w:trHeight w:val="611"/>
        </w:trPr>
        <w:tc>
          <w:tcPr>
            <w:tcW w:w="10243" w:type="dxa"/>
          </w:tcPr>
          <w:p w:rsidR="00A07D3E" w:rsidRDefault="00F607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общеобразовательном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соблюдаться нормы современного русского литературного языка.</w:t>
            </w:r>
          </w:p>
        </w:tc>
      </w:tr>
      <w:tr w:rsidR="00A07D3E">
        <w:trPr>
          <w:trHeight w:val="1164"/>
        </w:trPr>
        <w:tc>
          <w:tcPr>
            <w:tcW w:w="10243" w:type="dxa"/>
          </w:tcPr>
          <w:p w:rsidR="00A07D3E" w:rsidRDefault="00F607AF">
            <w:pPr>
              <w:pStyle w:val="TableParagraph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>3.4. При использовании русского языка как государственного языка Российской Федерации не допускается употребление слов и выражений, не соответствующих нормам современного русского литературного языка (в том числе нецензурной брани), за исключением иностран</w:t>
            </w:r>
            <w:r>
              <w:rPr>
                <w:sz w:val="24"/>
              </w:rPr>
              <w:t>ных слов, которые не имеют общеупотребительных аналогов в русском языке.</w:t>
            </w:r>
          </w:p>
        </w:tc>
      </w:tr>
      <w:tr w:rsidR="00A07D3E">
        <w:trPr>
          <w:trHeight w:val="612"/>
        </w:trPr>
        <w:tc>
          <w:tcPr>
            <w:tcW w:w="10243" w:type="dxa"/>
          </w:tcPr>
          <w:p w:rsidR="00A07D3E" w:rsidRDefault="00F607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3.5. Реализация указанных прав обеспечивается созданием необходимого числа соответствующих образовательных групп, а также условий для их функционирования.</w:t>
            </w:r>
          </w:p>
        </w:tc>
      </w:tr>
      <w:tr w:rsidR="00A07D3E">
        <w:trPr>
          <w:trHeight w:val="1164"/>
        </w:trPr>
        <w:tc>
          <w:tcPr>
            <w:tcW w:w="10243" w:type="dxa"/>
          </w:tcPr>
          <w:p w:rsidR="00A07D3E" w:rsidRDefault="00F607AF">
            <w:pPr>
              <w:pStyle w:val="TableParagraph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>3.6. Выбор языка образован</w:t>
            </w:r>
            <w:r>
              <w:rPr>
                <w:sz w:val="24"/>
              </w:rPr>
              <w:t xml:space="preserve">ия, изучаемых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воспитанников при приеме (переводе) на </w:t>
            </w:r>
            <w:proofErr w:type="gramStart"/>
            <w:r>
              <w:rPr>
                <w:sz w:val="24"/>
              </w:rPr>
              <w:t>обучение по</w:t>
            </w:r>
            <w:proofErr w:type="gramEnd"/>
            <w:r>
              <w:rPr>
                <w:sz w:val="24"/>
              </w:rPr>
              <w:t xml:space="preserve"> образовательным прог</w:t>
            </w:r>
            <w:r>
              <w:rPr>
                <w:sz w:val="24"/>
              </w:rPr>
              <w:t>раммам дошкольного образования.</w:t>
            </w:r>
          </w:p>
        </w:tc>
      </w:tr>
      <w:tr w:rsidR="00A07D3E">
        <w:trPr>
          <w:trHeight w:val="1164"/>
        </w:trPr>
        <w:tc>
          <w:tcPr>
            <w:tcW w:w="10243" w:type="dxa"/>
          </w:tcPr>
          <w:p w:rsidR="00A07D3E" w:rsidRDefault="00F607AF">
            <w:pPr>
              <w:pStyle w:val="TableParagraph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3.7. В целях недопущения нарушений права граждан в части определения языка образования и языка изучения образовательная организация обеспечивает своевременное информирование родителей (законных представителей) обучающихся с</w:t>
            </w:r>
            <w:r>
              <w:rPr>
                <w:sz w:val="24"/>
              </w:rPr>
              <w:t xml:space="preserve"> целью свободного, добровольного выбора ими изучения родного языка из числа языков народов Российской Федерации.</w:t>
            </w:r>
          </w:p>
        </w:tc>
      </w:tr>
      <w:tr w:rsidR="00A07D3E">
        <w:trPr>
          <w:trHeight w:val="888"/>
        </w:trPr>
        <w:tc>
          <w:tcPr>
            <w:tcW w:w="10243" w:type="dxa"/>
          </w:tcPr>
          <w:p w:rsidR="00A07D3E" w:rsidRDefault="00F607AF">
            <w:pPr>
              <w:pStyle w:val="TableParagraph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3.8. Документооборот в образовательной организации осуществляется на русском языке — государственном языке Российской Федерации. Документы об </w:t>
            </w:r>
            <w:r>
              <w:rPr>
                <w:sz w:val="24"/>
              </w:rPr>
              <w:t>образовании оформляются на государственном языке Российской Федерации — русском языке.</w:t>
            </w:r>
          </w:p>
        </w:tc>
      </w:tr>
      <w:tr w:rsidR="00A07D3E">
        <w:trPr>
          <w:trHeight w:val="888"/>
        </w:trPr>
        <w:tc>
          <w:tcPr>
            <w:tcW w:w="10243" w:type="dxa"/>
          </w:tcPr>
          <w:p w:rsidR="00A07D3E" w:rsidRDefault="00F607AF">
            <w:pPr>
              <w:pStyle w:val="TableParagraph"/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>3.9. Иностранные граждане и лица без гражданства все документы представляют в общеобразовательное учреждение на русском языке или вместе с заверенным в установленном порядке переводом на русский язык.</w:t>
            </w:r>
          </w:p>
        </w:tc>
      </w:tr>
      <w:tr w:rsidR="00A07D3E">
        <w:trPr>
          <w:trHeight w:val="888"/>
        </w:trPr>
        <w:tc>
          <w:tcPr>
            <w:tcW w:w="10243" w:type="dxa"/>
          </w:tcPr>
          <w:p w:rsidR="00A07D3E" w:rsidRDefault="00F607AF">
            <w:pPr>
              <w:pStyle w:val="TableParagraph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3.10. При поступлении ребенка в детский сад родители (</w:t>
            </w:r>
            <w:r>
              <w:rPr>
                <w:sz w:val="24"/>
              </w:rPr>
              <w:t xml:space="preserve">законные представители) несовершеннолетних воспитанников или лица </w:t>
            </w:r>
            <w:proofErr w:type="gramStart"/>
            <w:r>
              <w:rPr>
                <w:sz w:val="24"/>
              </w:rPr>
              <w:t>их</w:t>
            </w:r>
            <w:proofErr w:type="gramEnd"/>
            <w:r>
              <w:rPr>
                <w:sz w:val="24"/>
              </w:rPr>
              <w:t xml:space="preserve"> заменяющие в заявлении указывают желаемое для них изучение родного языка.</w:t>
            </w:r>
          </w:p>
        </w:tc>
      </w:tr>
      <w:tr w:rsidR="00A07D3E">
        <w:trPr>
          <w:trHeight w:val="612"/>
        </w:trPr>
        <w:tc>
          <w:tcPr>
            <w:tcW w:w="10243" w:type="dxa"/>
          </w:tcPr>
          <w:p w:rsidR="00A07D3E" w:rsidRDefault="00F607AF">
            <w:pPr>
              <w:pStyle w:val="TableParagraph"/>
              <w:ind w:right="34"/>
              <w:rPr>
                <w:sz w:val="24"/>
              </w:rPr>
            </w:pPr>
            <w:r>
              <w:rPr>
                <w:sz w:val="24"/>
              </w:rPr>
              <w:t>3.11. Заявления родителей (законных представителей) о выборе родного языка обучения хранятся в личных делах (кар</w:t>
            </w:r>
            <w:r>
              <w:rPr>
                <w:sz w:val="24"/>
              </w:rPr>
              <w:t>точках) воспитанников.</w:t>
            </w:r>
          </w:p>
        </w:tc>
      </w:tr>
      <w:tr w:rsidR="00A07D3E">
        <w:trPr>
          <w:trHeight w:val="300"/>
        </w:trPr>
        <w:tc>
          <w:tcPr>
            <w:tcW w:w="10243" w:type="dxa"/>
          </w:tcPr>
          <w:p w:rsidR="00A07D3E" w:rsidRDefault="00F607AF">
            <w:pPr>
              <w:pStyle w:val="TableParagraph"/>
              <w:spacing w:line="256" w:lineRule="exact"/>
              <w:ind w:left="3423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Заключительные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положения</w:t>
            </w:r>
          </w:p>
        </w:tc>
      </w:tr>
    </w:tbl>
    <w:p w:rsidR="00A07D3E" w:rsidRDefault="00A07D3E">
      <w:pPr>
        <w:spacing w:line="256" w:lineRule="exact"/>
        <w:rPr>
          <w:sz w:val="24"/>
        </w:rPr>
        <w:sectPr w:rsidR="00A07D3E">
          <w:type w:val="continuous"/>
          <w:pgSz w:w="11910" w:h="16840"/>
          <w:pgMar w:top="1140" w:right="400" w:bottom="1078" w:left="10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0235"/>
      </w:tblGrid>
      <w:tr w:rsidR="00A07D3E">
        <w:trPr>
          <w:trHeight w:val="853"/>
        </w:trPr>
        <w:tc>
          <w:tcPr>
            <w:tcW w:w="10235" w:type="dxa"/>
          </w:tcPr>
          <w:p w:rsidR="00A07D3E" w:rsidRDefault="00F607AF">
            <w:pPr>
              <w:pStyle w:val="TableParagraph"/>
              <w:spacing w:before="0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4.1. Настоящее Положение о языке образования и обучения является локальным нормативным актом МБ</w:t>
            </w:r>
            <w:r w:rsidR="00194A70">
              <w:rPr>
                <w:sz w:val="24"/>
              </w:rPr>
              <w:t>Д</w:t>
            </w:r>
            <w:r>
              <w:rPr>
                <w:sz w:val="24"/>
              </w:rPr>
              <w:t>ОУ, принимается на Педагогическом совете работников детского сада и утверждается (либо вводится в действие) приказом директора общеобразовательным учреждением.</w:t>
            </w:r>
          </w:p>
        </w:tc>
      </w:tr>
      <w:tr w:rsidR="00A07D3E">
        <w:trPr>
          <w:trHeight w:val="611"/>
        </w:trPr>
        <w:tc>
          <w:tcPr>
            <w:tcW w:w="10235" w:type="dxa"/>
          </w:tcPr>
          <w:p w:rsidR="00A07D3E" w:rsidRDefault="00F607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      </w:r>
          </w:p>
        </w:tc>
      </w:tr>
      <w:tr w:rsidR="00A07D3E">
        <w:trPr>
          <w:trHeight w:val="612"/>
        </w:trPr>
        <w:tc>
          <w:tcPr>
            <w:tcW w:w="10235" w:type="dxa"/>
          </w:tcPr>
          <w:p w:rsidR="00A07D3E" w:rsidRDefault="00F607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4.3.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принимается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неопределенный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срок.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дополнения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Положению принимаются в порядке, предусмотренном п.4.1 настоящего Положения.</w:t>
            </w:r>
          </w:p>
        </w:tc>
      </w:tr>
      <w:tr w:rsidR="00A07D3E">
        <w:trPr>
          <w:trHeight w:val="576"/>
        </w:trPr>
        <w:tc>
          <w:tcPr>
            <w:tcW w:w="10235" w:type="dxa"/>
          </w:tcPr>
          <w:p w:rsidR="00A07D3E" w:rsidRDefault="00F607AF">
            <w:pPr>
              <w:pStyle w:val="TableParagraph"/>
              <w:spacing w:before="5" w:line="270" w:lineRule="atLeast"/>
              <w:rPr>
                <w:sz w:val="24"/>
              </w:rPr>
            </w:pPr>
            <w:r>
              <w:rPr>
                <w:sz w:val="24"/>
              </w:rPr>
              <w:t>4.4.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      </w:r>
          </w:p>
        </w:tc>
      </w:tr>
    </w:tbl>
    <w:p w:rsidR="00F607AF" w:rsidRDefault="00F607AF"/>
    <w:sectPr w:rsidR="00F607AF">
      <w:type w:val="continuous"/>
      <w:pgSz w:w="11910" w:h="16840"/>
      <w:pgMar w:top="1140" w:right="4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07D3E"/>
    <w:rsid w:val="00194A70"/>
    <w:rsid w:val="00702757"/>
    <w:rsid w:val="00780C48"/>
    <w:rsid w:val="00A07D3E"/>
    <w:rsid w:val="00F6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5"/>
      <w:ind w:left="5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5"/>
      <w:ind w:left="5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66213-517E-4B23-BA4F-8BA27061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2024-03-21T05:10:00Z</dcterms:created>
  <dcterms:modified xsi:type="dcterms:W3CDTF">2024-03-21T05:54:00Z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2024-03-21T00:00:00Z</vt:filetime>
  </property>
  <property fmtid="{D5CDD505-2E9C-101B-9397-08002B2CF9AE}" pid="5" name="Producer">
    <vt:lpwstr>Microsoft® Word 2019</vt:lpwstr>
  </property>
</Properties>
</file>